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E1" w:rsidRPr="00F74BD5" w:rsidRDefault="003B1C58" w:rsidP="00F74BD5">
      <w:pPr>
        <w:jc w:val="center"/>
        <w:rPr>
          <w:b/>
          <w:sz w:val="32"/>
          <w:lang w:val="de-AT"/>
        </w:rPr>
      </w:pPr>
      <w:proofErr w:type="spellStart"/>
      <w:r>
        <w:rPr>
          <w:b/>
          <w:sz w:val="32"/>
          <w:lang w:val="de-AT"/>
        </w:rPr>
        <w:t>BÖ</w:t>
      </w:r>
      <w:r w:rsidR="00A1280C" w:rsidRPr="00F74BD5">
        <w:rPr>
          <w:b/>
          <w:sz w:val="32"/>
          <w:lang w:val="de-AT"/>
        </w:rPr>
        <w:t>bliotheksordnung</w:t>
      </w:r>
      <w:proofErr w:type="spellEnd"/>
    </w:p>
    <w:p w:rsidR="00A1280C" w:rsidRDefault="00A1280C">
      <w:pPr>
        <w:rPr>
          <w:lang w:val="de-AT"/>
        </w:rPr>
      </w:pPr>
      <w:bookmarkStart w:id="0" w:name="_GoBack"/>
      <w:bookmarkEnd w:id="0"/>
    </w:p>
    <w:p w:rsidR="00A1280C" w:rsidRPr="004A0BC2" w:rsidRDefault="00427DAA">
      <w:pPr>
        <w:rPr>
          <w:b/>
          <w:lang w:val="de-AT"/>
        </w:rPr>
      </w:pPr>
      <w:r w:rsidRPr="004A0BC2">
        <w:rPr>
          <w:b/>
          <w:lang w:val="de-AT"/>
        </w:rPr>
        <w:t xml:space="preserve">Anmeldung - </w:t>
      </w:r>
      <w:r w:rsidR="00A1280C" w:rsidRPr="004A0BC2">
        <w:rPr>
          <w:b/>
          <w:lang w:val="de-AT"/>
        </w:rPr>
        <w:t>Einschreibung</w:t>
      </w:r>
    </w:p>
    <w:p w:rsidR="00A1280C" w:rsidRDefault="00A1280C" w:rsidP="003B1C58">
      <w:pPr>
        <w:rPr>
          <w:lang w:val="de-AT"/>
        </w:rPr>
      </w:pPr>
      <w:r>
        <w:rPr>
          <w:lang w:val="de-AT"/>
        </w:rPr>
        <w:t xml:space="preserve">Die Ausstellung </w:t>
      </w:r>
      <w:r w:rsidR="007755CC">
        <w:rPr>
          <w:lang w:val="de-AT"/>
        </w:rPr>
        <w:t>einer Benutzerkarte</w:t>
      </w:r>
      <w:r>
        <w:rPr>
          <w:lang w:val="de-AT"/>
        </w:rPr>
        <w:t xml:space="preserve"> erfolgt nach persönlicher,</w:t>
      </w:r>
      <w:r w:rsidR="00AE1C8A">
        <w:rPr>
          <w:lang w:val="de-AT"/>
        </w:rPr>
        <w:t xml:space="preserve"> und </w:t>
      </w:r>
      <w:r>
        <w:rPr>
          <w:lang w:val="de-AT"/>
        </w:rPr>
        <w:t>schriftlicher Einschreibung in Form einer Benutzererklärung</w:t>
      </w:r>
      <w:r w:rsidR="00AE1C8A">
        <w:rPr>
          <w:lang w:val="de-AT"/>
        </w:rPr>
        <w:t xml:space="preserve"> und nach Vorlage eines amtlichen Lichtbildausweises</w:t>
      </w:r>
    </w:p>
    <w:p w:rsidR="00A1280C" w:rsidRDefault="00A1280C" w:rsidP="003B1C58">
      <w:pPr>
        <w:rPr>
          <w:lang w:val="de-AT"/>
        </w:rPr>
      </w:pPr>
      <w:r>
        <w:rPr>
          <w:lang w:val="de-AT"/>
        </w:rPr>
        <w:t>Mit der Unterschrift auf der Benutzererklärung anerkennt die Kundin</w:t>
      </w:r>
      <w:r w:rsidR="00E31EB6">
        <w:rPr>
          <w:lang w:val="de-AT"/>
        </w:rPr>
        <w:t>/</w:t>
      </w:r>
      <w:r w:rsidR="003B1C58">
        <w:rPr>
          <w:lang w:val="de-AT"/>
        </w:rPr>
        <w:t xml:space="preserve">der Kunde die </w:t>
      </w:r>
      <w:proofErr w:type="spellStart"/>
      <w:r w:rsidR="003B1C58">
        <w:rPr>
          <w:lang w:val="de-AT"/>
        </w:rPr>
        <w:t>BÖ</w:t>
      </w:r>
      <w:r>
        <w:rPr>
          <w:lang w:val="de-AT"/>
        </w:rPr>
        <w:t>bliotheks</w:t>
      </w:r>
      <w:proofErr w:type="spellEnd"/>
      <w:r w:rsidR="003B1C58">
        <w:rPr>
          <w:lang w:val="de-AT"/>
        </w:rPr>
        <w:t>-</w:t>
      </w:r>
      <w:r>
        <w:rPr>
          <w:lang w:val="de-AT"/>
        </w:rPr>
        <w:t>ordnung und erklärt sich mit der elektronischen Erfassung ihrer/seiner persönlichen Daten im Sinne der geltenden datenschutzrechtlichen Bestimmungen einverstanden.</w:t>
      </w:r>
    </w:p>
    <w:p w:rsidR="00A1280C" w:rsidRDefault="00A1280C" w:rsidP="003B1C58">
      <w:pPr>
        <w:rPr>
          <w:lang w:val="de-AT"/>
        </w:rPr>
      </w:pPr>
      <w:r>
        <w:rPr>
          <w:lang w:val="de-AT"/>
        </w:rPr>
        <w:t xml:space="preserve">Etwaige Änderungen von Name, Adresse, Telefonnummer oder </w:t>
      </w:r>
      <w:proofErr w:type="spellStart"/>
      <w:r w:rsidR="00F74BD5">
        <w:rPr>
          <w:lang w:val="de-AT"/>
        </w:rPr>
        <w:t>e-Mail</w:t>
      </w:r>
      <w:proofErr w:type="spellEnd"/>
      <w:r>
        <w:rPr>
          <w:lang w:val="de-AT"/>
        </w:rPr>
        <w:t xml:space="preserve"> </w:t>
      </w:r>
      <w:r w:rsidR="00F74BD5">
        <w:rPr>
          <w:lang w:val="de-AT"/>
        </w:rPr>
        <w:t xml:space="preserve">sind der </w:t>
      </w:r>
      <w:proofErr w:type="spellStart"/>
      <w:r w:rsidR="00F74BD5">
        <w:rPr>
          <w:lang w:val="de-AT"/>
        </w:rPr>
        <w:t>B</w:t>
      </w:r>
      <w:r w:rsidR="003B1C58">
        <w:rPr>
          <w:lang w:val="de-AT"/>
        </w:rPr>
        <w:t>Ö</w:t>
      </w:r>
      <w:r w:rsidR="00F74BD5">
        <w:rPr>
          <w:lang w:val="de-AT"/>
        </w:rPr>
        <w:t>bliothek</w:t>
      </w:r>
      <w:proofErr w:type="spellEnd"/>
      <w:r w:rsidR="00F74BD5">
        <w:rPr>
          <w:lang w:val="de-AT"/>
        </w:rPr>
        <w:t xml:space="preserve"> umgehend </w:t>
      </w:r>
      <w:r>
        <w:rPr>
          <w:lang w:val="de-AT"/>
        </w:rPr>
        <w:t xml:space="preserve"> bekannt zu geben.</w:t>
      </w:r>
    </w:p>
    <w:p w:rsidR="00A1280C" w:rsidRDefault="00A1280C" w:rsidP="003B1C58">
      <w:pPr>
        <w:rPr>
          <w:lang w:val="de-AT"/>
        </w:rPr>
      </w:pPr>
      <w:r>
        <w:rPr>
          <w:lang w:val="de-AT"/>
        </w:rPr>
        <w:t xml:space="preserve">Kinder und Jugendliche bis zum </w:t>
      </w:r>
      <w:r w:rsidR="00427DAA">
        <w:rPr>
          <w:lang w:val="de-AT"/>
        </w:rPr>
        <w:t xml:space="preserve">vollendeten </w:t>
      </w:r>
      <w:r>
        <w:rPr>
          <w:lang w:val="de-AT"/>
        </w:rPr>
        <w:t>14. Lebensjahr benötige</w:t>
      </w:r>
      <w:r w:rsidR="003B1C58">
        <w:rPr>
          <w:lang w:val="de-AT"/>
        </w:rPr>
        <w:t xml:space="preserve">n für die Einschreibung in die </w:t>
      </w:r>
      <w:proofErr w:type="spellStart"/>
      <w:r w:rsidR="003B1C58">
        <w:rPr>
          <w:lang w:val="de-AT"/>
        </w:rPr>
        <w:t>BÖ</w:t>
      </w:r>
      <w:r>
        <w:rPr>
          <w:lang w:val="de-AT"/>
        </w:rPr>
        <w:t>bliothek</w:t>
      </w:r>
      <w:proofErr w:type="spellEnd"/>
      <w:r>
        <w:rPr>
          <w:lang w:val="de-AT"/>
        </w:rPr>
        <w:t xml:space="preserve"> und die Benutzung der Medien die Einverständniserklärung eines Erziehungsberechtigten.</w:t>
      </w:r>
    </w:p>
    <w:p w:rsidR="00A1280C" w:rsidRDefault="00A1280C" w:rsidP="003B1C58">
      <w:pPr>
        <w:rPr>
          <w:lang w:val="de-AT"/>
        </w:rPr>
      </w:pPr>
      <w:r>
        <w:rPr>
          <w:lang w:val="de-AT"/>
        </w:rPr>
        <w:t>Jede Benutzerin/jeder Benutzer benötigt eine eige</w:t>
      </w:r>
      <w:r w:rsidR="00F74BD5">
        <w:rPr>
          <w:lang w:val="de-AT"/>
        </w:rPr>
        <w:t>ne</w:t>
      </w:r>
      <w:r>
        <w:rPr>
          <w:lang w:val="de-AT"/>
        </w:rPr>
        <w:t xml:space="preserve"> Benutzer</w:t>
      </w:r>
      <w:r w:rsidR="00F74BD5">
        <w:rPr>
          <w:lang w:val="de-AT"/>
        </w:rPr>
        <w:t>karte, diese</w:t>
      </w:r>
      <w:r>
        <w:rPr>
          <w:lang w:val="de-AT"/>
        </w:rPr>
        <w:t xml:space="preserve"> ist keine Familienkarte und nicht übertragbar. Der Verlust des Ausweises ist der </w:t>
      </w:r>
      <w:proofErr w:type="spellStart"/>
      <w:r w:rsidR="003B1C58">
        <w:rPr>
          <w:lang w:val="de-AT"/>
        </w:rPr>
        <w:t>BÖbliothek</w:t>
      </w:r>
      <w:proofErr w:type="spellEnd"/>
      <w:r>
        <w:rPr>
          <w:lang w:val="de-AT"/>
        </w:rPr>
        <w:t xml:space="preserve"> umgehend bekannt zu geben. Für allfällige Schäden, die durch Missbrauch des Ausweises entstehen, haftet die Benutzerin/der Benutzer.</w:t>
      </w:r>
    </w:p>
    <w:p w:rsidR="004A0BC2" w:rsidRPr="004A0BC2" w:rsidRDefault="004A0BC2">
      <w:pPr>
        <w:rPr>
          <w:b/>
          <w:lang w:val="de-AT"/>
        </w:rPr>
      </w:pPr>
      <w:r w:rsidRPr="004A0BC2">
        <w:rPr>
          <w:b/>
          <w:lang w:val="de-AT"/>
        </w:rPr>
        <w:t xml:space="preserve">Sperrung des </w:t>
      </w:r>
      <w:proofErr w:type="spellStart"/>
      <w:r w:rsidR="003B1C58">
        <w:rPr>
          <w:b/>
          <w:lang w:val="de-AT"/>
        </w:rPr>
        <w:t>BÖbliothek</w:t>
      </w:r>
      <w:r w:rsidRPr="004A0BC2">
        <w:rPr>
          <w:b/>
          <w:lang w:val="de-AT"/>
        </w:rPr>
        <w:t>sausweises</w:t>
      </w:r>
      <w:proofErr w:type="spellEnd"/>
    </w:p>
    <w:p w:rsidR="004A0BC2" w:rsidRDefault="004A0BC2">
      <w:pPr>
        <w:rPr>
          <w:lang w:val="de-AT"/>
        </w:rPr>
      </w:pPr>
      <w:r>
        <w:rPr>
          <w:lang w:val="de-AT"/>
        </w:rPr>
        <w:t xml:space="preserve">Der Ausweis wird gesperrt, wenn die Benutzerin/der Benutzer mit der Zahlung von Gebühren im Verzug ist oder gegen die </w:t>
      </w:r>
      <w:proofErr w:type="spellStart"/>
      <w:r w:rsidR="003B1C58">
        <w:rPr>
          <w:lang w:val="de-AT"/>
        </w:rPr>
        <w:t>BÖbliothek</w:t>
      </w:r>
      <w:r>
        <w:rPr>
          <w:lang w:val="de-AT"/>
        </w:rPr>
        <w:t>sordnung</w:t>
      </w:r>
      <w:proofErr w:type="spellEnd"/>
      <w:r>
        <w:rPr>
          <w:lang w:val="de-AT"/>
        </w:rPr>
        <w:t xml:space="preserve"> bzw. die Hausordnung verstößt.</w:t>
      </w:r>
    </w:p>
    <w:p w:rsidR="00A1280C" w:rsidRDefault="00A1280C">
      <w:pPr>
        <w:rPr>
          <w:lang w:val="de-AT"/>
        </w:rPr>
      </w:pPr>
    </w:p>
    <w:p w:rsidR="00A1280C" w:rsidRPr="004A0BC2" w:rsidRDefault="00A1280C">
      <w:pPr>
        <w:rPr>
          <w:b/>
          <w:lang w:val="de-AT"/>
        </w:rPr>
      </w:pPr>
      <w:proofErr w:type="spellStart"/>
      <w:r w:rsidRPr="004A0BC2">
        <w:rPr>
          <w:b/>
          <w:lang w:val="de-AT"/>
        </w:rPr>
        <w:t>En</w:t>
      </w:r>
      <w:r w:rsidR="004A0BC2" w:rsidRPr="004A0BC2">
        <w:rPr>
          <w:b/>
          <w:lang w:val="de-AT"/>
        </w:rPr>
        <w:t>tlehnbedingungen</w:t>
      </w:r>
      <w:proofErr w:type="spellEnd"/>
    </w:p>
    <w:p w:rsidR="004A0BC2" w:rsidRDefault="004A0BC2">
      <w:pPr>
        <w:rPr>
          <w:lang w:val="de-AT"/>
        </w:rPr>
      </w:pPr>
      <w:proofErr w:type="spellStart"/>
      <w:r>
        <w:rPr>
          <w:lang w:val="de-AT"/>
        </w:rPr>
        <w:t>Entlehnfristen</w:t>
      </w:r>
      <w:proofErr w:type="spellEnd"/>
      <w:r>
        <w:rPr>
          <w:lang w:val="de-AT"/>
        </w:rPr>
        <w:t xml:space="preserve"> und Öffnungszeiten sind der aktuellen Gebühreninformation sowie dem Aushang zu entnehmen.</w:t>
      </w:r>
    </w:p>
    <w:p w:rsidR="00A1280C" w:rsidRDefault="00A1280C">
      <w:pPr>
        <w:rPr>
          <w:lang w:val="de-AT"/>
        </w:rPr>
      </w:pPr>
      <w:r>
        <w:rPr>
          <w:lang w:val="de-AT"/>
        </w:rPr>
        <w:t>Die Entlehnung der Medien erfolgt EDV-unters</w:t>
      </w:r>
      <w:r w:rsidR="004A0BC2">
        <w:rPr>
          <w:lang w:val="de-AT"/>
        </w:rPr>
        <w:t>t</w:t>
      </w:r>
      <w:r>
        <w:rPr>
          <w:lang w:val="de-AT"/>
        </w:rPr>
        <w:t>ützt.</w:t>
      </w:r>
      <w:r w:rsidR="004A0BC2">
        <w:rPr>
          <w:lang w:val="de-AT"/>
        </w:rPr>
        <w:t xml:space="preserve"> Die Anzahl der (gleichzeitig) entlehnten Medien pro Benutzerin/Benutzer sind begrenzt. Genaueres ist der aktuellen Gebühreninformation zu entnehmen.</w:t>
      </w:r>
    </w:p>
    <w:p w:rsidR="00A1280C" w:rsidRDefault="00A1280C">
      <w:pPr>
        <w:rPr>
          <w:lang w:val="de-AT"/>
        </w:rPr>
      </w:pPr>
      <w:r>
        <w:rPr>
          <w:lang w:val="de-AT"/>
        </w:rPr>
        <w:t>Sofern Medien bereits entlehnt sind, kann der Leser/die Leserin um Vormerkung ersuchen.</w:t>
      </w:r>
    </w:p>
    <w:p w:rsidR="00A1280C" w:rsidRDefault="00427DAA">
      <w:pPr>
        <w:rPr>
          <w:lang w:val="de-AT"/>
        </w:rPr>
      </w:pPr>
      <w:r>
        <w:rPr>
          <w:lang w:val="de-AT"/>
        </w:rPr>
        <w:t>Alle entliehenen Medien sind nur für den persönlichen Gebrauch bestimmt</w:t>
      </w:r>
      <w:r w:rsidR="004A0BC2">
        <w:rPr>
          <w:lang w:val="de-AT"/>
        </w:rPr>
        <w:t>, schonend zu behandeln und dürfen nicht weitergegeben oder vervielfältigt werden</w:t>
      </w:r>
      <w:r>
        <w:rPr>
          <w:lang w:val="de-AT"/>
        </w:rPr>
        <w:t>.</w:t>
      </w:r>
    </w:p>
    <w:p w:rsidR="004A0BC2" w:rsidRDefault="004A0BC2">
      <w:pPr>
        <w:rPr>
          <w:lang w:val="de-AT"/>
        </w:rPr>
      </w:pPr>
      <w:r>
        <w:rPr>
          <w:lang w:val="de-AT"/>
        </w:rPr>
        <w:t>Die Benutzer haben die Medien bei der Entlehnung auf offensichtliche Mängel und Vollständigkeit zu überprüfen.</w:t>
      </w:r>
    </w:p>
    <w:p w:rsidR="004A0BC2" w:rsidRDefault="004A0BC2">
      <w:pPr>
        <w:rPr>
          <w:lang w:val="de-AT"/>
        </w:rPr>
      </w:pPr>
      <w:r>
        <w:rPr>
          <w:lang w:val="de-AT"/>
        </w:rPr>
        <w:t xml:space="preserve">Die </w:t>
      </w:r>
      <w:proofErr w:type="spellStart"/>
      <w:r>
        <w:rPr>
          <w:lang w:val="de-AT"/>
        </w:rPr>
        <w:t>Entlehnfrist</w:t>
      </w:r>
      <w:proofErr w:type="spellEnd"/>
      <w:r>
        <w:rPr>
          <w:lang w:val="de-AT"/>
        </w:rPr>
        <w:t xml:space="preserve"> ist einzuhalten. Wenn die Medien nicht von jemand anderem vorbestellt sind, kann die </w:t>
      </w:r>
      <w:proofErr w:type="spellStart"/>
      <w:r>
        <w:rPr>
          <w:lang w:val="de-AT"/>
        </w:rPr>
        <w:t>Entlehnfrist</w:t>
      </w:r>
      <w:proofErr w:type="spellEnd"/>
      <w:r>
        <w:rPr>
          <w:lang w:val="de-AT"/>
        </w:rPr>
        <w:t xml:space="preserve"> maximal zweimal (persönlich, telefonisch oder über das Internet) verlängert werden. </w:t>
      </w:r>
      <w:r w:rsidR="002A50B4">
        <w:rPr>
          <w:lang w:val="de-AT"/>
        </w:rPr>
        <w:t xml:space="preserve">Die „neue“ </w:t>
      </w:r>
      <w:proofErr w:type="spellStart"/>
      <w:r w:rsidR="002A50B4">
        <w:rPr>
          <w:lang w:val="de-AT"/>
        </w:rPr>
        <w:t>Entlehnfrist</w:t>
      </w:r>
      <w:proofErr w:type="spellEnd"/>
      <w:r w:rsidR="002A50B4">
        <w:rPr>
          <w:lang w:val="de-AT"/>
        </w:rPr>
        <w:t xml:space="preserve"> beginnt mit dem Tag zu laufen, an dem die Verlängerung durchgeführt wurde.</w:t>
      </w:r>
    </w:p>
    <w:p w:rsidR="002A50B4" w:rsidRDefault="002A50B4">
      <w:pPr>
        <w:rPr>
          <w:lang w:val="de-AT"/>
        </w:rPr>
      </w:pPr>
      <w:r>
        <w:rPr>
          <w:lang w:val="de-AT"/>
        </w:rPr>
        <w:t>In den Räumlichkeiten der Bücherei ist die Hausordnung zu beachten und einzuhalten.</w:t>
      </w:r>
    </w:p>
    <w:p w:rsidR="003B1C58" w:rsidRDefault="003B1C58">
      <w:pPr>
        <w:rPr>
          <w:lang w:val="de-AT"/>
        </w:rPr>
      </w:pPr>
    </w:p>
    <w:p w:rsidR="007755CC" w:rsidRPr="007755CC" w:rsidRDefault="007755CC">
      <w:pPr>
        <w:rPr>
          <w:b/>
          <w:lang w:val="de-AT"/>
        </w:rPr>
      </w:pPr>
      <w:r w:rsidRPr="007755CC">
        <w:rPr>
          <w:b/>
          <w:lang w:val="de-AT"/>
        </w:rPr>
        <w:lastRenderedPageBreak/>
        <w:t>Gebühren</w:t>
      </w:r>
    </w:p>
    <w:p w:rsidR="007755CC" w:rsidRDefault="007755CC">
      <w:pPr>
        <w:rPr>
          <w:lang w:val="de-AT"/>
        </w:rPr>
      </w:pPr>
      <w:r>
        <w:rPr>
          <w:lang w:val="de-AT"/>
        </w:rPr>
        <w:t>Die Entlehnung von Medien sowie die Nutzung sämtlicher Angebote der Bücherei ist grundsätzlich gebührenpflichtig und der Besitz e</w:t>
      </w:r>
      <w:r w:rsidR="003B1C58">
        <w:rPr>
          <w:lang w:val="de-AT"/>
        </w:rPr>
        <w:t xml:space="preserve">ines gültigen </w:t>
      </w:r>
      <w:proofErr w:type="spellStart"/>
      <w:r w:rsidR="003B1C58">
        <w:rPr>
          <w:lang w:val="de-AT"/>
        </w:rPr>
        <w:t>BÖ</w:t>
      </w:r>
      <w:r>
        <w:rPr>
          <w:lang w:val="de-AT"/>
        </w:rPr>
        <w:t>bliotheksausweises</w:t>
      </w:r>
      <w:proofErr w:type="spellEnd"/>
      <w:r>
        <w:rPr>
          <w:lang w:val="de-AT"/>
        </w:rPr>
        <w:t xml:space="preserve"> dazu erforderlich. Die Art und Höhe der Gebühren richtet sich nach dem jeweils gültigen Gemeinderatsbeschluss und können der aktuellen Gebühreninformation entnommen werden.</w:t>
      </w:r>
    </w:p>
    <w:p w:rsidR="007755CC" w:rsidRDefault="007755CC">
      <w:pPr>
        <w:rPr>
          <w:lang w:val="de-AT"/>
        </w:rPr>
      </w:pPr>
      <w:r>
        <w:rPr>
          <w:lang w:val="de-AT"/>
        </w:rPr>
        <w:t xml:space="preserve">Bei Überziehung der </w:t>
      </w:r>
      <w:proofErr w:type="spellStart"/>
      <w:r>
        <w:rPr>
          <w:lang w:val="de-AT"/>
        </w:rPr>
        <w:t>Entlehnfrist</w:t>
      </w:r>
      <w:proofErr w:type="spellEnd"/>
      <w:r>
        <w:rPr>
          <w:lang w:val="de-AT"/>
        </w:rPr>
        <w:t xml:space="preserve"> wird pro Medium und Tag eine Versäumnisgebühr vorgeschrieben. Die Bücherei ist nicht verpflichtet die Rückgabe von Medien einzumahnen.</w:t>
      </w:r>
    </w:p>
    <w:p w:rsidR="007755CC" w:rsidRDefault="007755CC">
      <w:pPr>
        <w:rPr>
          <w:lang w:val="de-AT"/>
        </w:rPr>
      </w:pPr>
      <w:r>
        <w:rPr>
          <w:lang w:val="de-AT"/>
        </w:rPr>
        <w:t xml:space="preserve">Die Mahnung erfolgt grundsätzlich per </w:t>
      </w:r>
      <w:proofErr w:type="spellStart"/>
      <w:r>
        <w:rPr>
          <w:lang w:val="de-AT"/>
        </w:rPr>
        <w:t>eMail</w:t>
      </w:r>
      <w:proofErr w:type="spellEnd"/>
      <w:r>
        <w:rPr>
          <w:lang w:val="de-AT"/>
        </w:rPr>
        <w:t xml:space="preserve">. Ist bei der Anmeldung keine </w:t>
      </w:r>
      <w:proofErr w:type="spellStart"/>
      <w:r>
        <w:rPr>
          <w:lang w:val="de-AT"/>
        </w:rPr>
        <w:t>eMail</w:t>
      </w:r>
      <w:proofErr w:type="spellEnd"/>
      <w:r>
        <w:rPr>
          <w:lang w:val="de-AT"/>
        </w:rPr>
        <w:t xml:space="preserve"> Adresse angegeben worden, erfolgt eine Briefmahnung, die gebührenpflichtig ist. </w:t>
      </w:r>
    </w:p>
    <w:p w:rsidR="007755CC" w:rsidRDefault="007755CC">
      <w:pPr>
        <w:rPr>
          <w:lang w:val="de-AT"/>
        </w:rPr>
      </w:pPr>
      <w:r>
        <w:rPr>
          <w:lang w:val="de-AT"/>
        </w:rPr>
        <w:t>Personen bis zum vollendeten 18. Lebensjahr sind gänzlich von der Einschreibegebühr befreit.</w:t>
      </w:r>
    </w:p>
    <w:p w:rsidR="00427DAA" w:rsidRDefault="00427DAA">
      <w:pPr>
        <w:rPr>
          <w:lang w:val="de-AT"/>
        </w:rPr>
      </w:pPr>
    </w:p>
    <w:p w:rsidR="00427DAA" w:rsidRPr="002A50B4" w:rsidRDefault="002A50B4">
      <w:pPr>
        <w:rPr>
          <w:b/>
          <w:lang w:val="de-AT"/>
        </w:rPr>
      </w:pPr>
      <w:r>
        <w:rPr>
          <w:b/>
          <w:lang w:val="de-AT"/>
        </w:rPr>
        <w:t>Schadenersatz</w:t>
      </w:r>
      <w:r w:rsidR="00427DAA" w:rsidRPr="002A50B4">
        <w:rPr>
          <w:b/>
          <w:lang w:val="de-AT"/>
        </w:rPr>
        <w:t xml:space="preserve"> und Haftung</w:t>
      </w:r>
    </w:p>
    <w:p w:rsidR="00427DAA" w:rsidRDefault="00427DAA">
      <w:pPr>
        <w:rPr>
          <w:lang w:val="de-AT"/>
        </w:rPr>
      </w:pPr>
      <w:r>
        <w:rPr>
          <w:lang w:val="de-AT"/>
        </w:rPr>
        <w:t xml:space="preserve">Mit der Unterschrift auf der Benutzererklärung verpflichtet sich die Benutzerin/der Benutzer zur Einhaltung der </w:t>
      </w:r>
      <w:proofErr w:type="spellStart"/>
      <w:r>
        <w:rPr>
          <w:lang w:val="de-AT"/>
        </w:rPr>
        <w:t>B</w:t>
      </w:r>
      <w:r w:rsidR="003B1C58">
        <w:rPr>
          <w:lang w:val="de-AT"/>
        </w:rPr>
        <w:t>Ö</w:t>
      </w:r>
      <w:r>
        <w:rPr>
          <w:lang w:val="de-AT"/>
        </w:rPr>
        <w:t>bliotheks</w:t>
      </w:r>
      <w:proofErr w:type="spellEnd"/>
      <w:r w:rsidR="002A50B4">
        <w:rPr>
          <w:lang w:val="de-AT"/>
        </w:rPr>
        <w:t>- und Haus</w:t>
      </w:r>
      <w:r>
        <w:rPr>
          <w:lang w:val="de-AT"/>
        </w:rPr>
        <w:t>ordnung und zur sorgfältigen und schonenden Behandlung der Medien.</w:t>
      </w:r>
    </w:p>
    <w:p w:rsidR="002A50B4" w:rsidRDefault="002A50B4">
      <w:pPr>
        <w:rPr>
          <w:lang w:val="de-AT"/>
        </w:rPr>
      </w:pPr>
      <w:r>
        <w:rPr>
          <w:lang w:val="de-AT"/>
        </w:rPr>
        <w:t>Die Weitergabe entliehener Medien an Dritte ist nicht gestattet. Es haften die Benutzerin/der Benutzer – bei Personen bis zum vollendeten 14. Lebensjahr die gesetzlichen Vertreter, auf deren Namen die Medien entliehen wurden.</w:t>
      </w:r>
    </w:p>
    <w:p w:rsidR="00427DAA" w:rsidRDefault="00427DAA">
      <w:pPr>
        <w:rPr>
          <w:lang w:val="de-AT"/>
        </w:rPr>
      </w:pPr>
      <w:r>
        <w:rPr>
          <w:lang w:val="de-AT"/>
        </w:rPr>
        <w:t xml:space="preserve">Jede Benutzerin/jeder Benutzer haftet für die von ihr/ihm entliehenen Medien. </w:t>
      </w:r>
      <w:r w:rsidR="002A50B4">
        <w:rPr>
          <w:lang w:val="de-AT"/>
        </w:rPr>
        <w:t>Ein beschädigtes oder in Verlust geratenes Medium ist durch ein neues Exemplar zu ersetzen. Wenn das Medium im Handel nicht mehr erhältlich ist, werden die Ersatzkosten unter Berücksichtigung des Anschaffungswertes verrechnet.</w:t>
      </w:r>
      <w:r>
        <w:rPr>
          <w:lang w:val="de-AT"/>
        </w:rPr>
        <w:t xml:space="preserve"> Dies</w:t>
      </w:r>
      <w:r w:rsidR="00F74BD5">
        <w:rPr>
          <w:lang w:val="de-AT"/>
        </w:rPr>
        <w:t>e</w:t>
      </w:r>
      <w:r>
        <w:rPr>
          <w:lang w:val="de-AT"/>
        </w:rPr>
        <w:t xml:space="preserve"> w</w:t>
      </w:r>
      <w:r w:rsidR="00F74BD5">
        <w:rPr>
          <w:lang w:val="de-AT"/>
        </w:rPr>
        <w:t>er</w:t>
      </w:r>
      <w:r>
        <w:rPr>
          <w:lang w:val="de-AT"/>
        </w:rPr>
        <w:t>d</w:t>
      </w:r>
      <w:r w:rsidR="00F74BD5">
        <w:rPr>
          <w:lang w:val="de-AT"/>
        </w:rPr>
        <w:t>en</w:t>
      </w:r>
      <w:r>
        <w:rPr>
          <w:lang w:val="de-AT"/>
        </w:rPr>
        <w:t xml:space="preserve"> von der </w:t>
      </w:r>
      <w:proofErr w:type="spellStart"/>
      <w:r>
        <w:rPr>
          <w:lang w:val="de-AT"/>
        </w:rPr>
        <w:t>B</w:t>
      </w:r>
      <w:r w:rsidR="003B1C58">
        <w:rPr>
          <w:lang w:val="de-AT"/>
        </w:rPr>
        <w:t>Ö</w:t>
      </w:r>
      <w:r>
        <w:rPr>
          <w:lang w:val="de-AT"/>
        </w:rPr>
        <w:t>bliotheksleitung</w:t>
      </w:r>
      <w:proofErr w:type="spellEnd"/>
      <w:r>
        <w:rPr>
          <w:lang w:val="de-AT"/>
        </w:rPr>
        <w:t xml:space="preserve"> festgestellt.</w:t>
      </w:r>
    </w:p>
    <w:p w:rsidR="00427DAA" w:rsidRDefault="00427DAA">
      <w:pPr>
        <w:rPr>
          <w:lang w:val="de-AT"/>
        </w:rPr>
      </w:pPr>
      <w:r>
        <w:rPr>
          <w:lang w:val="de-AT"/>
        </w:rPr>
        <w:t>Bei Minderjährigen haften die Erziehungsberechtigten für Medienverluste bzw. anfallende Gebühren (auch Mahn- und Säumnisgebühren)</w:t>
      </w:r>
    </w:p>
    <w:p w:rsidR="00427DAA" w:rsidRDefault="00427DAA">
      <w:pPr>
        <w:rPr>
          <w:lang w:val="de-AT"/>
        </w:rPr>
      </w:pPr>
      <w:r>
        <w:rPr>
          <w:lang w:val="de-AT"/>
        </w:rPr>
        <w:t xml:space="preserve">Die </w:t>
      </w:r>
      <w:proofErr w:type="spellStart"/>
      <w:r w:rsidR="003B1C58">
        <w:rPr>
          <w:lang w:val="de-AT"/>
        </w:rPr>
        <w:t>BÖbliothek</w:t>
      </w:r>
      <w:proofErr w:type="spellEnd"/>
      <w:r>
        <w:rPr>
          <w:lang w:val="de-AT"/>
        </w:rPr>
        <w:t xml:space="preserve"> übernimmt keine Haftung bei unsachgemäßer Handhabung sowie keine Gewährleistung, wenn elektronische Medien mit der Gerätekonfiguration d</w:t>
      </w:r>
      <w:r w:rsidR="002A50B4">
        <w:rPr>
          <w:lang w:val="de-AT"/>
        </w:rPr>
        <w:t xml:space="preserve">er Kunden nicht kompatibel sind </w:t>
      </w:r>
      <w:r w:rsidR="007755CC">
        <w:rPr>
          <w:lang w:val="de-AT"/>
        </w:rPr>
        <w:t>oder</w:t>
      </w:r>
      <w:r w:rsidR="002A50B4">
        <w:rPr>
          <w:lang w:val="de-AT"/>
        </w:rPr>
        <w:t xml:space="preserve"> bei dem Gebrauch entliehener Medien Schäden an Geräten, Dateien oder Datenträgern entstehen.</w:t>
      </w:r>
    </w:p>
    <w:p w:rsidR="00427DAA" w:rsidRPr="007755CC" w:rsidRDefault="00427DAA">
      <w:pPr>
        <w:rPr>
          <w:b/>
          <w:lang w:val="de-AT"/>
        </w:rPr>
      </w:pPr>
      <w:r w:rsidRPr="007755CC">
        <w:rPr>
          <w:b/>
          <w:lang w:val="de-AT"/>
        </w:rPr>
        <w:t>Sonstige Bestimmungen</w:t>
      </w:r>
    </w:p>
    <w:p w:rsidR="00427DAA" w:rsidRDefault="00427DAA">
      <w:pPr>
        <w:rPr>
          <w:lang w:val="de-AT"/>
        </w:rPr>
      </w:pPr>
      <w:r>
        <w:rPr>
          <w:lang w:val="de-AT"/>
        </w:rPr>
        <w:t>Die Mitarbeiter</w:t>
      </w:r>
      <w:r w:rsidR="0041182B">
        <w:rPr>
          <w:lang w:val="de-AT"/>
        </w:rPr>
        <w:t>innen/Mitarbeiter</w:t>
      </w:r>
      <w:r>
        <w:rPr>
          <w:lang w:val="de-AT"/>
        </w:rPr>
        <w:t xml:space="preserve"> der Bücherei sind berechtigt, Kindern und Jugendlichen für sie nicht geeignete Medien nicht auszufolgen.</w:t>
      </w:r>
    </w:p>
    <w:p w:rsidR="00427DAA" w:rsidRDefault="007755CC">
      <w:pPr>
        <w:rPr>
          <w:lang w:val="de-AT"/>
        </w:rPr>
      </w:pPr>
      <w:r>
        <w:rPr>
          <w:lang w:val="de-AT"/>
        </w:rPr>
        <w:t xml:space="preserve">In den Büchereiräumlichkeiten können Ton-, Film und Fotoaufnahmen gemacht werden, die zur Veröffentlichung bestimmt sind. </w:t>
      </w:r>
    </w:p>
    <w:p w:rsidR="007755CC" w:rsidRPr="00A1280C" w:rsidRDefault="007755CC">
      <w:pPr>
        <w:rPr>
          <w:lang w:val="de-AT"/>
        </w:rPr>
      </w:pPr>
      <w:r>
        <w:rPr>
          <w:lang w:val="de-AT"/>
        </w:rPr>
        <w:t xml:space="preserve">Die Inhaberin / der Inhaber </w:t>
      </w:r>
      <w:r w:rsidR="00F74BD5">
        <w:rPr>
          <w:lang w:val="de-AT"/>
        </w:rPr>
        <w:t>der Büchereikarte</w:t>
      </w:r>
      <w:r>
        <w:rPr>
          <w:lang w:val="de-AT"/>
        </w:rPr>
        <w:t xml:space="preserve"> erklärt sich damit einverstanden, dass die von ihr/ihm während oder im Zusammenhang mit dem Büchereibesuch gemachten Aufnahmen ohne zeitliche oder räumliche Einschränkung mittels jedes derzeitigen oder zukünftigen technischen Verfahrens ausgewertet werden dürfen.</w:t>
      </w:r>
    </w:p>
    <w:sectPr w:rsidR="007755CC" w:rsidRPr="00A1280C" w:rsidSect="00AD2901">
      <w:headerReference w:type="default" r:id="rId6"/>
      <w:pgSz w:w="11906" w:h="16838"/>
      <w:pgMar w:top="1417" w:right="1274" w:bottom="851"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CCB" w:rsidRDefault="00CD3CCB" w:rsidP="00B96954">
      <w:pPr>
        <w:spacing w:after="0" w:line="240" w:lineRule="auto"/>
      </w:pPr>
      <w:r>
        <w:separator/>
      </w:r>
    </w:p>
  </w:endnote>
  <w:endnote w:type="continuationSeparator" w:id="0">
    <w:p w:rsidR="00CD3CCB" w:rsidRDefault="00CD3CCB" w:rsidP="00B9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CCB" w:rsidRDefault="00CD3CCB" w:rsidP="00B96954">
      <w:pPr>
        <w:spacing w:after="0" w:line="240" w:lineRule="auto"/>
      </w:pPr>
      <w:r>
        <w:separator/>
      </w:r>
    </w:p>
  </w:footnote>
  <w:footnote w:type="continuationSeparator" w:id="0">
    <w:p w:rsidR="00CD3CCB" w:rsidRDefault="00CD3CCB" w:rsidP="00B96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954" w:rsidRPr="00AD2901" w:rsidRDefault="00AD2901" w:rsidP="00AD2901">
    <w:pPr>
      <w:pStyle w:val="Kopfzeile"/>
      <w:ind w:left="-426"/>
    </w:pPr>
    <w:r>
      <w:rPr>
        <w:noProof/>
        <w:lang w:eastAsia="de-DE"/>
      </w:rPr>
      <w:drawing>
        <wp:inline distT="0" distB="0" distL="0" distR="0">
          <wp:extent cx="6517986" cy="15525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ÖbliothekLogo mit Adresse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3506" cy="1553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0C"/>
    <w:rsid w:val="002A50B4"/>
    <w:rsid w:val="003B1C58"/>
    <w:rsid w:val="0041182B"/>
    <w:rsid w:val="00427DAA"/>
    <w:rsid w:val="004A0BC2"/>
    <w:rsid w:val="007755CC"/>
    <w:rsid w:val="00A1280C"/>
    <w:rsid w:val="00A624E1"/>
    <w:rsid w:val="00AD2901"/>
    <w:rsid w:val="00AE1C8A"/>
    <w:rsid w:val="00B96954"/>
    <w:rsid w:val="00CD3CCB"/>
    <w:rsid w:val="00CE4795"/>
    <w:rsid w:val="00E31EB6"/>
    <w:rsid w:val="00F74B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75FE21-8D4E-438E-9B87-798F5639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1C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1C8A"/>
    <w:rPr>
      <w:rFonts w:ascii="Segoe UI" w:hAnsi="Segoe UI" w:cs="Segoe UI"/>
      <w:sz w:val="18"/>
      <w:szCs w:val="18"/>
    </w:rPr>
  </w:style>
  <w:style w:type="paragraph" w:styleId="Kopfzeile">
    <w:name w:val="header"/>
    <w:basedOn w:val="Standard"/>
    <w:link w:val="KopfzeileZchn"/>
    <w:uiPriority w:val="99"/>
    <w:unhideWhenUsed/>
    <w:rsid w:val="00B969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6954"/>
  </w:style>
  <w:style w:type="paragraph" w:styleId="Fuzeile">
    <w:name w:val="footer"/>
    <w:basedOn w:val="Standard"/>
    <w:link w:val="FuzeileZchn"/>
    <w:uiPriority w:val="99"/>
    <w:unhideWhenUsed/>
    <w:rsid w:val="00B969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6954"/>
  </w:style>
  <w:style w:type="character" w:styleId="Hyperlink">
    <w:name w:val="Hyperlink"/>
    <w:basedOn w:val="Absatz-Standardschriftart"/>
    <w:uiPriority w:val="99"/>
    <w:unhideWhenUsed/>
    <w:rsid w:val="00B969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7</cp:revision>
  <cp:lastPrinted>2016-09-09T09:28:00Z</cp:lastPrinted>
  <dcterms:created xsi:type="dcterms:W3CDTF">2016-09-09T08:25:00Z</dcterms:created>
  <dcterms:modified xsi:type="dcterms:W3CDTF">2017-11-09T17:21:00Z</dcterms:modified>
</cp:coreProperties>
</file>